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1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3"/>
        <w:gridCol w:w="5613"/>
      </w:tblGrid>
      <w:tr w:rsidR="006409F1" w14:paraId="45EA8FF1" w14:textId="77777777" w:rsidTr="00A06BD0">
        <w:trPr>
          <w:jc w:val="center"/>
        </w:trPr>
        <w:tc>
          <w:tcPr>
            <w:tcW w:w="5893" w:type="dxa"/>
          </w:tcPr>
          <w:p w14:paraId="2D2E1F7C" w14:textId="63EC5713" w:rsidR="006409F1" w:rsidRDefault="00921779" w:rsidP="0092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CD54E90" wp14:editId="5303B623">
                  <wp:extent cx="3596400" cy="2160000"/>
                  <wp:effectExtent l="0" t="0" r="0" b="0"/>
                  <wp:docPr id="1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613" w:type="dxa"/>
          </w:tcPr>
          <w:p w14:paraId="5D7AAA77" w14:textId="4AA2AD04" w:rsidR="006409F1" w:rsidRDefault="00921779" w:rsidP="0092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DD44AF1" wp14:editId="344BED3F">
                  <wp:extent cx="3427200" cy="2055600"/>
                  <wp:effectExtent l="0" t="0" r="0" b="1905"/>
                  <wp:docPr id="3" name="Gráfic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FF61BE" w14:paraId="57F0A83D" w14:textId="77777777" w:rsidTr="00A06BD0">
        <w:trPr>
          <w:jc w:val="center"/>
        </w:trPr>
        <w:tc>
          <w:tcPr>
            <w:tcW w:w="5893" w:type="dxa"/>
          </w:tcPr>
          <w:tbl>
            <w:tblPr>
              <w:tblStyle w:val="Tabelacomgrade"/>
              <w:tblW w:w="4003" w:type="dxa"/>
              <w:tblInd w:w="16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"/>
              <w:gridCol w:w="3649"/>
            </w:tblGrid>
            <w:tr w:rsidR="00FF61BE" w:rsidRPr="00921779" w14:paraId="242D19B8" w14:textId="77777777" w:rsidTr="000470E8">
              <w:tc>
                <w:tcPr>
                  <w:tcW w:w="354" w:type="dxa"/>
                </w:tcPr>
                <w:p w14:paraId="113DD284" w14:textId="1183A7EE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15151E4" wp14:editId="628905C7">
                            <wp:simplePos x="0" y="0"/>
                            <wp:positionH relativeFrom="margin">
                              <wp:posOffset>118846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68239" cy="54591"/>
                            <wp:effectExtent l="0" t="0" r="27305" b="22225"/>
                            <wp:wrapNone/>
                            <wp:docPr id="13" name="Retângul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239" cy="5459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586603" id="Retângulo 13" o:spid="_x0000_s1026" style="position:absolute;margin-left:9.35pt;margin-top:3.9pt;width:5.35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" fillcolor="black [3200]" strokecolor="black [1600]" strokeweight="1pt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649" w:type="dxa"/>
                </w:tcPr>
                <w:p w14:paraId="0BC1C848" w14:textId="1F538C88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Pastagem: r = -0,969; P = 0,031*</w:t>
                  </w:r>
                </w:p>
              </w:tc>
            </w:tr>
            <w:tr w:rsidR="00FF61BE" w:rsidRPr="00921779" w14:paraId="6095B7AC" w14:textId="77777777" w:rsidTr="000470E8">
              <w:tc>
                <w:tcPr>
                  <w:tcW w:w="354" w:type="dxa"/>
                </w:tcPr>
                <w:p w14:paraId="71407E15" w14:textId="6BCEAB24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49" w:type="dxa"/>
                </w:tcPr>
                <w:p w14:paraId="5231EE74" w14:textId="63431226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9C598D8" wp14:editId="1D07FA03">
                            <wp:simplePos x="0" y="0"/>
                            <wp:positionH relativeFrom="margin">
                              <wp:posOffset>-118110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81280" cy="102235"/>
                            <wp:effectExtent l="19050" t="19050" r="33020" b="31115"/>
                            <wp:wrapNone/>
                            <wp:docPr id="14" name="Losang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1280" cy="102235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7CBD1D5" w14:textId="77777777" w:rsidR="00936F66" w:rsidRPr="00921779" w:rsidRDefault="00936F66" w:rsidP="00FF61BE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921779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9C598D8"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Losango 14" o:spid="_x0000_s1026" type="#_x0000_t4" style="position:absolute;left:0;text-align:left;margin-left:-9.3pt;margin-top:1.5pt;width:6.4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" fillcolor="red" strokecolor="red" strokeweight="1pt">
                            <v:textbox>
                              <w:txbxContent>
                                <w:p w14:paraId="67CBD1D5" w14:textId="77777777" w:rsidR="00936F66" w:rsidRPr="00921779" w:rsidRDefault="00936F66" w:rsidP="00FF61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2177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Mata: r = -0,303; P = 0,697</w:t>
                  </w:r>
                  <w:r w:rsidRPr="0092177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  <w:tr w:rsidR="00FF61BE" w:rsidRPr="00921779" w14:paraId="1CAE9CEA" w14:textId="77777777" w:rsidTr="000470E8">
              <w:tc>
                <w:tcPr>
                  <w:tcW w:w="354" w:type="dxa"/>
                </w:tcPr>
                <w:p w14:paraId="6AB43206" w14:textId="27DFBD2B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9939173" wp14:editId="138D1746">
                            <wp:simplePos x="0" y="0"/>
                            <wp:positionH relativeFrom="margin">
                              <wp:posOffset>110907</wp:posOffset>
                            </wp:positionH>
                            <wp:positionV relativeFrom="paragraph">
                              <wp:posOffset>31325</wp:posOffset>
                            </wp:positionV>
                            <wp:extent cx="67945" cy="75063"/>
                            <wp:effectExtent l="19050" t="19050" r="46355" b="20320"/>
                            <wp:wrapNone/>
                            <wp:docPr id="4" name="Triângulo isóscele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945" cy="75063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C19F322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ângulo isósceles 4" o:spid="_x0000_s1026" type="#_x0000_t5" style="position:absolute;margin-left:8.75pt;margin-top:2.45pt;width:5.35pt;height: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" fillcolor="#5b9bd5 [3204]" strokecolor="#5b9bd5 [3204]" strokeweight="1pt"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49" w:type="dxa"/>
                </w:tcPr>
                <w:p w14:paraId="1DF009A4" w14:textId="1F1C265B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Cafeeiro: r = -0,859; P = 0,141</w:t>
                  </w:r>
                  <w:r w:rsidRPr="0092177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  <w:tr w:rsidR="00FF61BE" w:rsidRPr="00921779" w14:paraId="409D65A5" w14:textId="77777777" w:rsidTr="000470E8">
              <w:tc>
                <w:tcPr>
                  <w:tcW w:w="354" w:type="dxa"/>
                </w:tcPr>
                <w:p w14:paraId="71C689A8" w14:textId="55728781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A5D722E" wp14:editId="4445CA3E">
                            <wp:simplePos x="0" y="0"/>
                            <wp:positionH relativeFrom="margin">
                              <wp:posOffset>106146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81280" cy="68238"/>
                            <wp:effectExtent l="0" t="0" r="13970" b="27305"/>
                            <wp:wrapNone/>
                            <wp:docPr id="16" name="Elips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1280" cy="68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85247BC" id="Elipse 16" o:spid="_x0000_s1026" style="position:absolute;margin-left:8.35pt;margin-top:2.35pt;width:6.4pt;height:5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" fillcolor="#00b050" strokecolor="#00b050" strokeweight="1pt">
                            <v:stroke joinstyle="miter"/>
                            <w10:wrap anchorx="margin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649" w:type="dxa"/>
                </w:tcPr>
                <w:p w14:paraId="689BEB43" w14:textId="6D4D9A0A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Milho: 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0,531</w: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P = 0,469</w:t>
                  </w:r>
                  <w:r w:rsidRPr="0092177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</w:tbl>
          <w:p w14:paraId="07E629D6" w14:textId="77777777" w:rsidR="00FF61BE" w:rsidRDefault="00FF61BE" w:rsidP="00921779">
            <w:pPr>
              <w:jc w:val="center"/>
              <w:rPr>
                <w:noProof/>
                <w:lang w:eastAsia="pt-BR"/>
              </w:rPr>
            </w:pPr>
          </w:p>
        </w:tc>
        <w:tc>
          <w:tcPr>
            <w:tcW w:w="5613" w:type="dxa"/>
          </w:tcPr>
          <w:tbl>
            <w:tblPr>
              <w:tblStyle w:val="Tabelacomgrade"/>
              <w:tblW w:w="3197" w:type="dxa"/>
              <w:tblInd w:w="10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2851"/>
            </w:tblGrid>
            <w:tr w:rsidR="00FF61BE" w:rsidRPr="00921779" w14:paraId="5AE30A2E" w14:textId="77777777" w:rsidTr="000470E8">
              <w:tc>
                <w:tcPr>
                  <w:tcW w:w="346" w:type="dxa"/>
                </w:tcPr>
                <w:p w14:paraId="0C7281C7" w14:textId="77777777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F004087" wp14:editId="5609747F">
                            <wp:simplePos x="0" y="0"/>
                            <wp:positionH relativeFrom="margin">
                              <wp:posOffset>101603</wp:posOffset>
                            </wp:positionH>
                            <wp:positionV relativeFrom="paragraph">
                              <wp:posOffset>43920</wp:posOffset>
                            </wp:positionV>
                            <wp:extent cx="68239" cy="54591"/>
                            <wp:effectExtent l="0" t="0" r="27305" b="22225"/>
                            <wp:wrapNone/>
                            <wp:docPr id="5" name="Retângul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239" cy="5459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D94B14" id="Retângulo 5" o:spid="_x0000_s1026" style="position:absolute;margin-left:8pt;margin-top:3.45pt;width:5.35pt;height:4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" fillcolor="black [3200]" strokecolor="black [1600]" strokeweight="1pt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51" w:type="dxa"/>
                </w:tcPr>
                <w:p w14:paraId="1FE97966" w14:textId="1832F8C5" w:rsidR="00FF61BE" w:rsidRPr="00FF61BE" w:rsidRDefault="00FF61BE" w:rsidP="00FF61BE">
                  <w:pPr>
                    <w:pStyle w:val="NormalWeb"/>
                    <w:spacing w:before="0" w:beforeAutospacing="0"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FF61BE">
                    <w:rPr>
                      <w:sz w:val="20"/>
                      <w:szCs w:val="20"/>
                    </w:rPr>
                    <w:t>Pastagem</w:t>
                  </w:r>
                  <w:r>
                    <w:rPr>
                      <w:sz w:val="20"/>
                      <w:szCs w:val="20"/>
                    </w:rPr>
                    <w:t>: r = -0,684</w:t>
                  </w:r>
                  <w:r w:rsidRPr="00FF61BE">
                    <w:rPr>
                      <w:sz w:val="20"/>
                      <w:szCs w:val="20"/>
                    </w:rPr>
                    <w:t>; P = 0,041</w:t>
                  </w:r>
                  <w:r w:rsidRPr="00FF61BE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</w:tc>
            </w:tr>
            <w:tr w:rsidR="00FF61BE" w:rsidRPr="00921779" w14:paraId="197945F8" w14:textId="77777777" w:rsidTr="000470E8">
              <w:tc>
                <w:tcPr>
                  <w:tcW w:w="346" w:type="dxa"/>
                </w:tcPr>
                <w:p w14:paraId="530A7587" w14:textId="7D73E06C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175828C" wp14:editId="4374B0D5">
                            <wp:simplePos x="0" y="0"/>
                            <wp:positionH relativeFrom="margin">
                              <wp:posOffset>89538</wp:posOffset>
                            </wp:positionH>
                            <wp:positionV relativeFrom="paragraph">
                              <wp:posOffset>17040</wp:posOffset>
                            </wp:positionV>
                            <wp:extent cx="81280" cy="102235"/>
                            <wp:effectExtent l="19050" t="19050" r="33020" b="31115"/>
                            <wp:wrapNone/>
                            <wp:docPr id="9" name="Losang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1280" cy="102235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1CC80BE" w14:textId="77777777" w:rsidR="00936F66" w:rsidRPr="00921779" w:rsidRDefault="00936F66" w:rsidP="00FF61BE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921779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75828C" id="Losango 9" o:spid="_x0000_s1027" type="#_x0000_t4" style="position:absolute;left:0;text-align:left;margin-left:7.05pt;margin-top:1.35pt;width:6.4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" fillcolor="red" strokecolor="red" strokeweight="1pt">
                            <v:textbox>
                              <w:txbxContent>
                                <w:p w14:paraId="61CC80BE" w14:textId="77777777" w:rsidR="00936F66" w:rsidRPr="00921779" w:rsidRDefault="00936F66" w:rsidP="00FF61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2177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51" w:type="dxa"/>
                </w:tcPr>
                <w:p w14:paraId="534BAEAF" w14:textId="65A9A90E" w:rsidR="00FF61BE" w:rsidRPr="00FF61BE" w:rsidRDefault="00FF61BE" w:rsidP="00FF61BE">
                  <w:pPr>
                    <w:pStyle w:val="NormalWeb"/>
                    <w:spacing w:before="0" w:beforeAutospacing="0"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FF61BE">
                    <w:rPr>
                      <w:sz w:val="20"/>
                      <w:szCs w:val="20"/>
                    </w:rPr>
                    <w:t>Mata</w:t>
                  </w:r>
                  <w:r>
                    <w:rPr>
                      <w:sz w:val="20"/>
                      <w:szCs w:val="20"/>
                    </w:rPr>
                    <w:t>: r = -0,504</w:t>
                  </w:r>
                  <w:r w:rsidRPr="00FF61BE">
                    <w:rPr>
                      <w:sz w:val="20"/>
                      <w:szCs w:val="20"/>
                    </w:rPr>
                    <w:t>; P = 0,658</w:t>
                  </w:r>
                  <w:r w:rsidRPr="00FF61BE">
                    <w:rPr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  <w:tr w:rsidR="00FF61BE" w:rsidRPr="00921779" w14:paraId="798E1157" w14:textId="77777777" w:rsidTr="000470E8">
              <w:tc>
                <w:tcPr>
                  <w:tcW w:w="346" w:type="dxa"/>
                </w:tcPr>
                <w:p w14:paraId="5C7DFF21" w14:textId="77777777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9642504" wp14:editId="64271392">
                            <wp:simplePos x="0" y="0"/>
                            <wp:positionH relativeFrom="margin">
                              <wp:posOffset>99270</wp:posOffset>
                            </wp:positionH>
                            <wp:positionV relativeFrom="paragraph">
                              <wp:posOffset>42334</wp:posOffset>
                            </wp:positionV>
                            <wp:extent cx="67945" cy="75063"/>
                            <wp:effectExtent l="19050" t="19050" r="46355" b="20320"/>
                            <wp:wrapNone/>
                            <wp:docPr id="7" name="Triângulo isósceles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945" cy="75063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5DE9FB" id="Triângulo isósceles 7" o:spid="_x0000_s1026" type="#_x0000_t5" style="position:absolute;margin-left:7.8pt;margin-top:3.35pt;width:5.35pt;height:5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" fillcolor="#5b9bd5 [3204]" strokecolor="#5b9bd5 [3204]" strokeweight="1pt"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51" w:type="dxa"/>
                </w:tcPr>
                <w:p w14:paraId="68B16C21" w14:textId="5439DD1C" w:rsidR="00FF61BE" w:rsidRPr="00FF61BE" w:rsidRDefault="00FF61BE" w:rsidP="00FF61BE">
                  <w:pPr>
                    <w:pStyle w:val="NormalWeb"/>
                    <w:spacing w:before="0" w:beforeAutospacing="0"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FF61BE">
                    <w:rPr>
                      <w:sz w:val="20"/>
                      <w:szCs w:val="20"/>
                    </w:rPr>
                    <w:t xml:space="preserve">Cafeeiro: r = </w:t>
                  </w:r>
                  <w:r>
                    <w:rPr>
                      <w:sz w:val="20"/>
                      <w:szCs w:val="20"/>
                    </w:rPr>
                    <w:t>-0,845</w:t>
                  </w:r>
                  <w:r w:rsidRPr="00FF61BE">
                    <w:rPr>
                      <w:sz w:val="20"/>
                      <w:szCs w:val="20"/>
                    </w:rPr>
                    <w:t>; P = 0,785</w:t>
                  </w:r>
                  <w:r w:rsidRPr="00FF61BE">
                    <w:rPr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  <w:tr w:rsidR="00FF61BE" w:rsidRPr="00921779" w14:paraId="32ABAC5D" w14:textId="77777777" w:rsidTr="000470E8">
              <w:tc>
                <w:tcPr>
                  <w:tcW w:w="346" w:type="dxa"/>
                </w:tcPr>
                <w:p w14:paraId="5A3C3143" w14:textId="77777777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34A791B" wp14:editId="4673E46B">
                            <wp:simplePos x="0" y="0"/>
                            <wp:positionH relativeFrom="margin">
                              <wp:posOffset>86995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81280" cy="68238"/>
                            <wp:effectExtent l="0" t="0" r="13970" b="27305"/>
                            <wp:wrapNone/>
                            <wp:docPr id="8" name="Elips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1280" cy="68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4652ACF" id="Elipse 8" o:spid="_x0000_s1026" style="position:absolute;margin-left:6.85pt;margin-top:2.35pt;width:6.4pt;height: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" fillcolor="#00b050" strokecolor="#00b050" strokeweight="1pt">
                            <v:stroke joinstyle="miter"/>
                            <w10:wrap anchorx="margin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851" w:type="dxa"/>
                </w:tcPr>
                <w:p w14:paraId="523ABE84" w14:textId="4B135246" w:rsidR="00FF61BE" w:rsidRPr="00FF61BE" w:rsidRDefault="00FF61BE" w:rsidP="00FF61BE">
                  <w:pPr>
                    <w:pStyle w:val="NormalWeb"/>
                    <w:spacing w:before="0" w:beforeAutospacing="0"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FF61BE">
                    <w:rPr>
                      <w:sz w:val="20"/>
                      <w:szCs w:val="20"/>
                    </w:rPr>
                    <w:t>Milho: r</w:t>
                  </w:r>
                  <w:r>
                    <w:rPr>
                      <w:sz w:val="20"/>
                      <w:szCs w:val="20"/>
                    </w:rPr>
                    <w:t xml:space="preserve"> = 0,236</w:t>
                  </w:r>
                  <w:r w:rsidRPr="00FF61BE">
                    <w:rPr>
                      <w:sz w:val="20"/>
                      <w:szCs w:val="20"/>
                    </w:rPr>
                    <w:t>; P = 0,548</w:t>
                  </w:r>
                  <w:r w:rsidRPr="00FF61BE">
                    <w:rPr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</w:tbl>
          <w:p w14:paraId="23DFB35C" w14:textId="77777777" w:rsidR="00FF61BE" w:rsidRDefault="00FF61BE" w:rsidP="00921779">
            <w:pPr>
              <w:jc w:val="center"/>
              <w:rPr>
                <w:noProof/>
                <w:lang w:eastAsia="pt-BR"/>
              </w:rPr>
            </w:pPr>
          </w:p>
        </w:tc>
      </w:tr>
      <w:tr w:rsidR="00921779" w14:paraId="34BE947E" w14:textId="77777777" w:rsidTr="00A06BD0">
        <w:trPr>
          <w:jc w:val="center"/>
        </w:trPr>
        <w:tc>
          <w:tcPr>
            <w:tcW w:w="11506" w:type="dxa"/>
            <w:gridSpan w:val="2"/>
          </w:tcPr>
          <w:p w14:paraId="002208F7" w14:textId="266E59B3" w:rsidR="00921779" w:rsidRDefault="00921779" w:rsidP="0092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DE9364F" wp14:editId="56D55E46">
                  <wp:extent cx="3675600" cy="2203200"/>
                  <wp:effectExtent l="0" t="0" r="0" b="6985"/>
                  <wp:docPr id="2" name="Grá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FF61BE" w14:paraId="1D4CFCBE" w14:textId="77777777" w:rsidTr="00A06BD0">
        <w:trPr>
          <w:jc w:val="center"/>
        </w:trPr>
        <w:tc>
          <w:tcPr>
            <w:tcW w:w="11506" w:type="dxa"/>
            <w:gridSpan w:val="2"/>
          </w:tcPr>
          <w:tbl>
            <w:tblPr>
              <w:tblStyle w:val="Tabelacomgrade"/>
              <w:tblW w:w="0" w:type="auto"/>
              <w:tblInd w:w="39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3023"/>
            </w:tblGrid>
            <w:tr w:rsidR="00FF61BE" w:rsidRPr="00921779" w14:paraId="0D3F8863" w14:textId="77777777" w:rsidTr="000470E8">
              <w:tc>
                <w:tcPr>
                  <w:tcW w:w="449" w:type="dxa"/>
                </w:tcPr>
                <w:p w14:paraId="10CACA48" w14:textId="3D6A3DB3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23" w:type="dxa"/>
                </w:tcPr>
                <w:p w14:paraId="4EBEEAB9" w14:textId="36D432ED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7B14CCE" wp14:editId="1EF48CCC">
                            <wp:simplePos x="0" y="0"/>
                            <wp:positionH relativeFrom="margin">
                              <wp:posOffset>-109855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67945" cy="53975"/>
                            <wp:effectExtent l="0" t="0" r="27305" b="22225"/>
                            <wp:wrapNone/>
                            <wp:docPr id="10" name="Retângul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945" cy="539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36D82F" id="Retângulo 10" o:spid="_x0000_s1026" style="position:absolute;margin-left:-8.65pt;margin-top:3.45pt;width:5.35pt;height: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" fillcolor="black [3200]" strokecolor="black [1600]" strokeweight="1pt">
                            <w10:wrap anchorx="margin"/>
                          </v:rect>
                        </w:pict>
                      </mc:Fallback>
                    </mc:AlternateConten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Pastagem: r = -0,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698</w: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 = 0,302</w:t>
                  </w:r>
                  <w:r w:rsidRPr="0092177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NS</w:t>
                  </w:r>
                </w:p>
              </w:tc>
            </w:tr>
            <w:tr w:rsidR="00FF61BE" w:rsidRPr="00921779" w14:paraId="005F9292" w14:textId="77777777" w:rsidTr="000470E8">
              <w:tc>
                <w:tcPr>
                  <w:tcW w:w="449" w:type="dxa"/>
                </w:tcPr>
                <w:p w14:paraId="595FF4E3" w14:textId="77777777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23" w:type="dxa"/>
                </w:tcPr>
                <w:p w14:paraId="514287C6" w14:textId="05B270B7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E80564A" wp14:editId="4C7B3850">
                            <wp:simplePos x="0" y="0"/>
                            <wp:positionH relativeFrom="margin">
                              <wp:posOffset>-118110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81280" cy="102235"/>
                            <wp:effectExtent l="19050" t="19050" r="33020" b="31115"/>
                            <wp:wrapNone/>
                            <wp:docPr id="11" name="Losang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1280" cy="102235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698EC94" w14:textId="77777777" w:rsidR="00936F66" w:rsidRPr="00921779" w:rsidRDefault="00936F66" w:rsidP="00FF61BE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</w:rPr>
                                        </w:pPr>
                                        <w:r w:rsidRPr="00921779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80564A" id="Losango 11" o:spid="_x0000_s1028" type="#_x0000_t4" style="position:absolute;left:0;text-align:left;margin-left:-9.3pt;margin-top:1.5pt;width:6.4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" fillcolor="red" strokecolor="red" strokeweight="1pt">
                            <v:textbox>
                              <w:txbxContent>
                                <w:p w14:paraId="4698EC94" w14:textId="77777777" w:rsidR="00936F66" w:rsidRPr="00921779" w:rsidRDefault="00936F66" w:rsidP="00FF61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2177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Mata: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 = </w: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</w: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P = 0,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868</w:t>
                  </w:r>
                  <w:r w:rsidRPr="0092177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  <w:tr w:rsidR="00FF61BE" w:rsidRPr="00921779" w14:paraId="5EAB8AC6" w14:textId="77777777" w:rsidTr="000470E8">
              <w:tc>
                <w:tcPr>
                  <w:tcW w:w="449" w:type="dxa"/>
                </w:tcPr>
                <w:p w14:paraId="6D86A422" w14:textId="7C5DED89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23" w:type="dxa"/>
                </w:tcPr>
                <w:p w14:paraId="615395ED" w14:textId="299AC997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2E2C3067" wp14:editId="77669A00">
                            <wp:simplePos x="0" y="0"/>
                            <wp:positionH relativeFrom="margin">
                              <wp:posOffset>-106785</wp:posOffset>
                            </wp:positionH>
                            <wp:positionV relativeFrom="paragraph">
                              <wp:posOffset>42229</wp:posOffset>
                            </wp:positionV>
                            <wp:extent cx="67945" cy="75063"/>
                            <wp:effectExtent l="19050" t="19050" r="46355" b="20320"/>
                            <wp:wrapNone/>
                            <wp:docPr id="12" name="Triângulo isósceles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945" cy="75063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74997F" id="Triângulo isósceles 12" o:spid="_x0000_s1026" type="#_x0000_t5" style="position:absolute;margin-left:-8.4pt;margin-top:3.35pt;width:5.35pt;height:5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" fillcolor="#5b9bd5 [3204]" strokecolor="#5b9bd5 [3204]" strokeweight="1pt">
                            <w10:wrap anchorx="margin"/>
                          </v:shape>
                        </w:pict>
                      </mc:Fallback>
                    </mc:AlternateConten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Cafeeiro: r =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0,781</w: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P = 0,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567</w:t>
                  </w:r>
                  <w:r w:rsidRPr="0092177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  <w:tr w:rsidR="00FF61BE" w:rsidRPr="00921779" w14:paraId="139BB667" w14:textId="77777777" w:rsidTr="000470E8">
              <w:tc>
                <w:tcPr>
                  <w:tcW w:w="449" w:type="dxa"/>
                </w:tcPr>
                <w:p w14:paraId="75F7BA6C" w14:textId="1EF6F1A2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23" w:type="dxa"/>
                </w:tcPr>
                <w:p w14:paraId="3BB7C209" w14:textId="323466AB" w:rsidR="00FF61BE" w:rsidRPr="00921779" w:rsidRDefault="00FF61BE" w:rsidP="00FF61B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77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53FF310F" wp14:editId="14E92C8F">
                            <wp:simplePos x="0" y="0"/>
                            <wp:positionH relativeFrom="margin">
                              <wp:posOffset>-117475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81280" cy="67945"/>
                            <wp:effectExtent l="0" t="0" r="13970" b="27305"/>
                            <wp:wrapNone/>
                            <wp:docPr id="17" name="Elips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1280" cy="679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E547D43" id="Elipse 17" o:spid="_x0000_s1026" style="position:absolute;margin-left:-9.25pt;margin-top:2.75pt;width:6.4pt;height:5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" fillcolor="#00b050" strokecolor="#00b050" strokeweight="1pt">
                            <v:stroke joinstyle="miter"/>
                            <w10:wrap anchorx="margin"/>
                          </v:oval>
                        </w:pict>
                      </mc:Fallback>
                    </mc:AlternateConten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Milho: 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064</w:t>
                  </w:r>
                  <w:r w:rsidRPr="009217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P = 0,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936</w:t>
                  </w:r>
                  <w:r w:rsidRPr="0092177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>NS</w:t>
                  </w:r>
                </w:p>
              </w:tc>
            </w:tr>
          </w:tbl>
          <w:p w14:paraId="6530D44A" w14:textId="77777777" w:rsidR="00FF61BE" w:rsidRDefault="00FF61BE" w:rsidP="00921779">
            <w:pPr>
              <w:jc w:val="center"/>
              <w:rPr>
                <w:noProof/>
                <w:lang w:eastAsia="pt-BR"/>
              </w:rPr>
            </w:pPr>
          </w:p>
        </w:tc>
      </w:tr>
    </w:tbl>
    <w:p w14:paraId="362EDF52" w14:textId="77777777" w:rsidR="00FF61BE" w:rsidRDefault="00FF61BE" w:rsidP="0092177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693A81" w14:textId="47CB58A9" w:rsidR="00921779" w:rsidRPr="003D722B" w:rsidRDefault="00921779" w:rsidP="009217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Figura 1. </w:t>
      </w:r>
      <w:r w:rsidRPr="003D722B">
        <w:rPr>
          <w:rFonts w:ascii="Times New Roman" w:hAnsi="Times New Roman" w:cs="Times New Roman"/>
          <w:sz w:val="20"/>
          <w:szCs w:val="20"/>
        </w:rPr>
        <w:t xml:space="preserve">Dados de dispersão </w:t>
      </w:r>
      <w:r w:rsidR="000470E8">
        <w:rPr>
          <w:rFonts w:ascii="Times New Roman" w:hAnsi="Times New Roman" w:cs="Times New Roman"/>
          <w:sz w:val="20"/>
          <w:szCs w:val="20"/>
        </w:rPr>
        <w:t xml:space="preserve">e correlação </w:t>
      </w:r>
      <w:r w:rsidRPr="003D722B">
        <w:rPr>
          <w:rFonts w:ascii="Times New Roman" w:hAnsi="Times New Roman" w:cs="Times New Roman"/>
          <w:sz w:val="20"/>
          <w:szCs w:val="20"/>
        </w:rPr>
        <w:t>entre o Diâmetro Médio Geométrico (DMG) e Cálcio (</w:t>
      </w:r>
      <w:r w:rsidRPr="003D722B">
        <w:rPr>
          <w:rFonts w:ascii="Times New Roman" w:hAnsi="Times New Roman" w:cs="Times New Roman"/>
          <w:sz w:val="20"/>
          <w:szCs w:val="20"/>
          <w:u w:val="single"/>
        </w:rPr>
        <w:t>Ga</w:t>
      </w:r>
      <w:r w:rsidRPr="003D722B">
        <w:rPr>
          <w:rFonts w:ascii="Times New Roman" w:hAnsi="Times New Roman" w:cs="Times New Roman"/>
          <w:sz w:val="20"/>
          <w:szCs w:val="20"/>
        </w:rPr>
        <w:t>); entre DMG e pH (</w:t>
      </w:r>
      <w:r w:rsidRPr="003D722B">
        <w:rPr>
          <w:rFonts w:ascii="Times New Roman" w:hAnsi="Times New Roman" w:cs="Times New Roman"/>
          <w:sz w:val="20"/>
          <w:szCs w:val="20"/>
          <w:u w:val="single"/>
        </w:rPr>
        <w:t>Gb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3D722B">
        <w:rPr>
          <w:rFonts w:ascii="Times New Roman" w:hAnsi="Times New Roman" w:cs="Times New Roman"/>
          <w:sz w:val="20"/>
          <w:szCs w:val="20"/>
        </w:rPr>
        <w:t>e entre DMG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D722B">
        <w:rPr>
          <w:rFonts w:ascii="Times New Roman" w:hAnsi="Times New Roman" w:cs="Times New Roman"/>
          <w:sz w:val="20"/>
          <w:szCs w:val="20"/>
        </w:rPr>
        <w:t>Matéria Orgânica (</w:t>
      </w:r>
      <w:r w:rsidRPr="003D722B">
        <w:rPr>
          <w:rFonts w:ascii="Times New Roman" w:hAnsi="Times New Roman" w:cs="Times New Roman"/>
          <w:sz w:val="20"/>
          <w:szCs w:val="20"/>
          <w:u w:val="single"/>
        </w:rPr>
        <w:t>Gc</w:t>
      </w:r>
      <w:r w:rsidRPr="003D722B">
        <w:rPr>
          <w:rFonts w:ascii="Times New Roman" w:hAnsi="Times New Roman" w:cs="Times New Roman"/>
          <w:sz w:val="20"/>
          <w:szCs w:val="20"/>
        </w:rPr>
        <w:t>).</w:t>
      </w:r>
    </w:p>
    <w:p w14:paraId="76A1C7F7" w14:textId="297C5100" w:rsidR="00954AD7" w:rsidRPr="00A06BD0" w:rsidRDefault="00921779" w:rsidP="009527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22B">
        <w:rPr>
          <w:rFonts w:ascii="Times New Roman" w:hAnsi="Times New Roman" w:cs="Times New Roman"/>
          <w:sz w:val="20"/>
          <w:szCs w:val="20"/>
          <w:vertAlign w:val="superscript"/>
        </w:rPr>
        <w:t>a,b,A,B,C</w:t>
      </w:r>
      <w:r w:rsidRPr="003D722B">
        <w:rPr>
          <w:rFonts w:ascii="Times New Roman" w:hAnsi="Times New Roman" w:cs="Times New Roman"/>
          <w:sz w:val="20"/>
          <w:szCs w:val="20"/>
        </w:rPr>
        <w:t xml:space="preserve">Letras minúsculas </w:t>
      </w:r>
      <w:r w:rsidRPr="00921779">
        <w:rPr>
          <w:rFonts w:ascii="Times New Roman" w:hAnsi="Times New Roman" w:cs="Times New Roman"/>
          <w:sz w:val="20"/>
          <w:szCs w:val="20"/>
        </w:rPr>
        <w:t xml:space="preserve">referem-se a diferenças pelo teste </w:t>
      </w:r>
      <w:r w:rsidRPr="00921779">
        <w:rPr>
          <w:rFonts w:ascii="Times New Roman" w:hAnsi="Times New Roman" w:cs="Times New Roman"/>
          <w:i/>
          <w:sz w:val="20"/>
          <w:szCs w:val="20"/>
        </w:rPr>
        <w:t>Tukey</w:t>
      </w:r>
      <w:r w:rsidRPr="00921779">
        <w:rPr>
          <w:rFonts w:ascii="Times New Roman" w:hAnsi="Times New Roman" w:cs="Times New Roman"/>
          <w:sz w:val="20"/>
          <w:szCs w:val="20"/>
        </w:rPr>
        <w:t xml:space="preserve"> (P&lt;0,05) para a variável DMG (eixo y) e letras maiúsculas referem-se a diferenças pelo teste </w:t>
      </w:r>
      <w:r w:rsidRPr="00921779">
        <w:rPr>
          <w:rFonts w:ascii="Times New Roman" w:hAnsi="Times New Roman" w:cs="Times New Roman"/>
          <w:i/>
          <w:sz w:val="20"/>
          <w:szCs w:val="20"/>
        </w:rPr>
        <w:t>Tukey</w:t>
      </w:r>
      <w:r w:rsidRPr="00921779">
        <w:rPr>
          <w:rFonts w:ascii="Times New Roman" w:hAnsi="Times New Roman" w:cs="Times New Roman"/>
          <w:sz w:val="20"/>
          <w:szCs w:val="20"/>
        </w:rPr>
        <w:t xml:space="preserve"> (P&lt;0,05) para as variáveis </w:t>
      </w:r>
      <w:r w:rsidR="00632610">
        <w:rPr>
          <w:rFonts w:ascii="Times New Roman" w:hAnsi="Times New Roman" w:cs="Times New Roman"/>
          <w:sz w:val="20"/>
          <w:szCs w:val="20"/>
        </w:rPr>
        <w:t>Ca</w:t>
      </w:r>
      <w:r w:rsidR="00632610" w:rsidRPr="00632610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921779">
        <w:rPr>
          <w:rFonts w:ascii="Times New Roman" w:hAnsi="Times New Roman" w:cs="Times New Roman"/>
          <w:sz w:val="20"/>
          <w:szCs w:val="20"/>
        </w:rPr>
        <w:t xml:space="preserve">, </w:t>
      </w:r>
      <w:r w:rsidR="000470E8" w:rsidRPr="00921779">
        <w:rPr>
          <w:rFonts w:ascii="Times New Roman" w:hAnsi="Times New Roman" w:cs="Times New Roman"/>
          <w:sz w:val="20"/>
          <w:szCs w:val="20"/>
        </w:rPr>
        <w:t xml:space="preserve">pH </w:t>
      </w:r>
      <w:r w:rsidR="000470E8">
        <w:rPr>
          <w:rFonts w:ascii="Times New Roman" w:hAnsi="Times New Roman" w:cs="Times New Roman"/>
          <w:sz w:val="20"/>
          <w:szCs w:val="20"/>
        </w:rPr>
        <w:t xml:space="preserve">e </w:t>
      </w:r>
      <w:r w:rsidR="00632610">
        <w:rPr>
          <w:rFonts w:ascii="Times New Roman" w:hAnsi="Times New Roman" w:cs="Times New Roman"/>
          <w:sz w:val="20"/>
          <w:szCs w:val="20"/>
        </w:rPr>
        <w:t>MO</w:t>
      </w:r>
      <w:r w:rsidRPr="00921779">
        <w:rPr>
          <w:rFonts w:ascii="Times New Roman" w:hAnsi="Times New Roman" w:cs="Times New Roman"/>
          <w:sz w:val="20"/>
          <w:szCs w:val="20"/>
        </w:rPr>
        <w:t xml:space="preserve"> e em todos os gráficos (eixo x).</w:t>
      </w:r>
      <w:bookmarkStart w:id="0" w:name="_GoBack"/>
      <w:bookmarkEnd w:id="0"/>
    </w:p>
    <w:sectPr w:rsidR="00954AD7" w:rsidRPr="00A06BD0" w:rsidSect="0079342F">
      <w:pgSz w:w="11906" w:h="16838" w:code="9"/>
      <w:pgMar w:top="1418" w:right="1418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657D1" w14:textId="77777777" w:rsidR="00EF2622" w:rsidRDefault="00EF2622" w:rsidP="004D1E38">
      <w:pPr>
        <w:spacing w:after="0" w:line="240" w:lineRule="auto"/>
      </w:pPr>
      <w:r>
        <w:separator/>
      </w:r>
    </w:p>
  </w:endnote>
  <w:endnote w:type="continuationSeparator" w:id="0">
    <w:p w14:paraId="64DD05D1" w14:textId="77777777" w:rsidR="00EF2622" w:rsidRDefault="00EF2622" w:rsidP="004D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AC75A" w14:textId="77777777" w:rsidR="00EF2622" w:rsidRDefault="00EF2622" w:rsidP="004D1E38">
      <w:pPr>
        <w:spacing w:after="0" w:line="240" w:lineRule="auto"/>
      </w:pPr>
      <w:r>
        <w:separator/>
      </w:r>
    </w:p>
  </w:footnote>
  <w:footnote w:type="continuationSeparator" w:id="0">
    <w:p w14:paraId="33D3E2DC" w14:textId="77777777" w:rsidR="00EF2622" w:rsidRDefault="00EF2622" w:rsidP="004D1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7pt;height:3.25pt;visibility:visible;mso-wrap-style:square" o:bullet="t">
        <v:imagedata r:id="rId1" o:title=""/>
      </v:shape>
    </w:pict>
  </w:numPicBullet>
  <w:abstractNum w:abstractNumId="0">
    <w:nsid w:val="0F3C2723"/>
    <w:multiLevelType w:val="hybridMultilevel"/>
    <w:tmpl w:val="0DA27A9A"/>
    <w:lvl w:ilvl="0" w:tplc="0ECAD5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A9"/>
    <w:rsid w:val="00002C3B"/>
    <w:rsid w:val="00005ABE"/>
    <w:rsid w:val="00005C7F"/>
    <w:rsid w:val="000156C3"/>
    <w:rsid w:val="000418DF"/>
    <w:rsid w:val="000437D3"/>
    <w:rsid w:val="000470E8"/>
    <w:rsid w:val="00057659"/>
    <w:rsid w:val="0006349F"/>
    <w:rsid w:val="000A0967"/>
    <w:rsid w:val="000A4CB4"/>
    <w:rsid w:val="000B26CE"/>
    <w:rsid w:val="000B53CE"/>
    <w:rsid w:val="000B689E"/>
    <w:rsid w:val="000C1BE2"/>
    <w:rsid w:val="000C1F95"/>
    <w:rsid w:val="000C2D5D"/>
    <w:rsid w:val="000C41FA"/>
    <w:rsid w:val="000C5DC1"/>
    <w:rsid w:val="000D1C8A"/>
    <w:rsid w:val="000F1E93"/>
    <w:rsid w:val="0010350E"/>
    <w:rsid w:val="00122E04"/>
    <w:rsid w:val="001400C9"/>
    <w:rsid w:val="00145069"/>
    <w:rsid w:val="0014789A"/>
    <w:rsid w:val="001529A0"/>
    <w:rsid w:val="00156C40"/>
    <w:rsid w:val="00166BDA"/>
    <w:rsid w:val="00174481"/>
    <w:rsid w:val="001750DA"/>
    <w:rsid w:val="00180CEF"/>
    <w:rsid w:val="001A0BD0"/>
    <w:rsid w:val="001A2718"/>
    <w:rsid w:val="001A2D61"/>
    <w:rsid w:val="001A3FCA"/>
    <w:rsid w:val="001B2ADD"/>
    <w:rsid w:val="001B3263"/>
    <w:rsid w:val="001C2109"/>
    <w:rsid w:val="001C361D"/>
    <w:rsid w:val="001C5A77"/>
    <w:rsid w:val="001E302D"/>
    <w:rsid w:val="001E6692"/>
    <w:rsid w:val="001F334B"/>
    <w:rsid w:val="001F4A22"/>
    <w:rsid w:val="001F6263"/>
    <w:rsid w:val="00211B20"/>
    <w:rsid w:val="00212E39"/>
    <w:rsid w:val="00225355"/>
    <w:rsid w:val="00225BE7"/>
    <w:rsid w:val="002278FD"/>
    <w:rsid w:val="00230485"/>
    <w:rsid w:val="002376C8"/>
    <w:rsid w:val="00240755"/>
    <w:rsid w:val="00241091"/>
    <w:rsid w:val="0024289A"/>
    <w:rsid w:val="0024294C"/>
    <w:rsid w:val="00243303"/>
    <w:rsid w:val="00246A00"/>
    <w:rsid w:val="00267EC2"/>
    <w:rsid w:val="00275A69"/>
    <w:rsid w:val="00286F65"/>
    <w:rsid w:val="00292BFE"/>
    <w:rsid w:val="002A17EE"/>
    <w:rsid w:val="002A3ECD"/>
    <w:rsid w:val="002A4A40"/>
    <w:rsid w:val="002B4066"/>
    <w:rsid w:val="002C0CB7"/>
    <w:rsid w:val="002D15DF"/>
    <w:rsid w:val="002D2489"/>
    <w:rsid w:val="002E6364"/>
    <w:rsid w:val="002E6B84"/>
    <w:rsid w:val="002F03E9"/>
    <w:rsid w:val="00310F83"/>
    <w:rsid w:val="00312B3E"/>
    <w:rsid w:val="00314C3F"/>
    <w:rsid w:val="00316985"/>
    <w:rsid w:val="003238AA"/>
    <w:rsid w:val="003269C4"/>
    <w:rsid w:val="00335075"/>
    <w:rsid w:val="00345F17"/>
    <w:rsid w:val="00361613"/>
    <w:rsid w:val="00362EE5"/>
    <w:rsid w:val="00364080"/>
    <w:rsid w:val="00387E45"/>
    <w:rsid w:val="00392898"/>
    <w:rsid w:val="00394E49"/>
    <w:rsid w:val="003A3AD5"/>
    <w:rsid w:val="003B3814"/>
    <w:rsid w:val="003C050C"/>
    <w:rsid w:val="003C1791"/>
    <w:rsid w:val="003C750D"/>
    <w:rsid w:val="003D722B"/>
    <w:rsid w:val="003D7CAB"/>
    <w:rsid w:val="003E0E8D"/>
    <w:rsid w:val="003E29A2"/>
    <w:rsid w:val="003E4BB6"/>
    <w:rsid w:val="003F0294"/>
    <w:rsid w:val="003F132B"/>
    <w:rsid w:val="003F1C84"/>
    <w:rsid w:val="0040604E"/>
    <w:rsid w:val="00415CD3"/>
    <w:rsid w:val="00422ABC"/>
    <w:rsid w:val="004321E7"/>
    <w:rsid w:val="00441558"/>
    <w:rsid w:val="00446E3D"/>
    <w:rsid w:val="0046189E"/>
    <w:rsid w:val="004770C1"/>
    <w:rsid w:val="00491B04"/>
    <w:rsid w:val="00495695"/>
    <w:rsid w:val="00495E3B"/>
    <w:rsid w:val="004B4C2B"/>
    <w:rsid w:val="004C52D3"/>
    <w:rsid w:val="004D1E38"/>
    <w:rsid w:val="004D49F6"/>
    <w:rsid w:val="004F14FF"/>
    <w:rsid w:val="004F63C3"/>
    <w:rsid w:val="004F7835"/>
    <w:rsid w:val="00502833"/>
    <w:rsid w:val="005071D2"/>
    <w:rsid w:val="005141AC"/>
    <w:rsid w:val="00522B8E"/>
    <w:rsid w:val="005233C7"/>
    <w:rsid w:val="0052472F"/>
    <w:rsid w:val="00530ED0"/>
    <w:rsid w:val="0053254D"/>
    <w:rsid w:val="00561F22"/>
    <w:rsid w:val="00564D25"/>
    <w:rsid w:val="005675FD"/>
    <w:rsid w:val="00567876"/>
    <w:rsid w:val="00571544"/>
    <w:rsid w:val="00575F05"/>
    <w:rsid w:val="00586EB7"/>
    <w:rsid w:val="00587000"/>
    <w:rsid w:val="005948ED"/>
    <w:rsid w:val="00595246"/>
    <w:rsid w:val="00596ED0"/>
    <w:rsid w:val="005A405D"/>
    <w:rsid w:val="005A4E06"/>
    <w:rsid w:val="005A5A42"/>
    <w:rsid w:val="005B28D8"/>
    <w:rsid w:val="005B75FA"/>
    <w:rsid w:val="005D2D75"/>
    <w:rsid w:val="005E4D75"/>
    <w:rsid w:val="005E6A99"/>
    <w:rsid w:val="005F38D4"/>
    <w:rsid w:val="006115E7"/>
    <w:rsid w:val="00615903"/>
    <w:rsid w:val="00621AA9"/>
    <w:rsid w:val="00626EF6"/>
    <w:rsid w:val="00631086"/>
    <w:rsid w:val="0063199D"/>
    <w:rsid w:val="00632610"/>
    <w:rsid w:val="0063358B"/>
    <w:rsid w:val="006342D2"/>
    <w:rsid w:val="00635A08"/>
    <w:rsid w:val="006409F1"/>
    <w:rsid w:val="0064381C"/>
    <w:rsid w:val="00643877"/>
    <w:rsid w:val="00645E0F"/>
    <w:rsid w:val="006519F6"/>
    <w:rsid w:val="006524BF"/>
    <w:rsid w:val="00654943"/>
    <w:rsid w:val="00657817"/>
    <w:rsid w:val="006620E9"/>
    <w:rsid w:val="006622F2"/>
    <w:rsid w:val="0067582A"/>
    <w:rsid w:val="00684638"/>
    <w:rsid w:val="00686562"/>
    <w:rsid w:val="00690FB1"/>
    <w:rsid w:val="00691193"/>
    <w:rsid w:val="0069169B"/>
    <w:rsid w:val="00691E8F"/>
    <w:rsid w:val="00693A91"/>
    <w:rsid w:val="00695FCC"/>
    <w:rsid w:val="00697629"/>
    <w:rsid w:val="006A386E"/>
    <w:rsid w:val="006A7B81"/>
    <w:rsid w:val="006B31DB"/>
    <w:rsid w:val="006B619F"/>
    <w:rsid w:val="006C4290"/>
    <w:rsid w:val="006C5ADA"/>
    <w:rsid w:val="006D69AC"/>
    <w:rsid w:val="006E4B6E"/>
    <w:rsid w:val="00702A80"/>
    <w:rsid w:val="00702D22"/>
    <w:rsid w:val="0070385B"/>
    <w:rsid w:val="00705589"/>
    <w:rsid w:val="00711767"/>
    <w:rsid w:val="007117FF"/>
    <w:rsid w:val="007153D0"/>
    <w:rsid w:val="007164AE"/>
    <w:rsid w:val="00724DA7"/>
    <w:rsid w:val="007255CF"/>
    <w:rsid w:val="00731352"/>
    <w:rsid w:val="00741CE3"/>
    <w:rsid w:val="00746BE5"/>
    <w:rsid w:val="007520A7"/>
    <w:rsid w:val="00762681"/>
    <w:rsid w:val="00762D75"/>
    <w:rsid w:val="00767278"/>
    <w:rsid w:val="00772F2E"/>
    <w:rsid w:val="00777576"/>
    <w:rsid w:val="0079342F"/>
    <w:rsid w:val="00795CCB"/>
    <w:rsid w:val="007A36A0"/>
    <w:rsid w:val="007B3E5F"/>
    <w:rsid w:val="007B3FA0"/>
    <w:rsid w:val="007C0374"/>
    <w:rsid w:val="007C52A4"/>
    <w:rsid w:val="007D557F"/>
    <w:rsid w:val="007E654D"/>
    <w:rsid w:val="007E730A"/>
    <w:rsid w:val="007F0111"/>
    <w:rsid w:val="007F45E4"/>
    <w:rsid w:val="008109E2"/>
    <w:rsid w:val="008129CC"/>
    <w:rsid w:val="00824DE0"/>
    <w:rsid w:val="008329A3"/>
    <w:rsid w:val="00841B14"/>
    <w:rsid w:val="00845B96"/>
    <w:rsid w:val="00864263"/>
    <w:rsid w:val="00877C9A"/>
    <w:rsid w:val="00881C00"/>
    <w:rsid w:val="00882207"/>
    <w:rsid w:val="00884767"/>
    <w:rsid w:val="008B2130"/>
    <w:rsid w:val="008B4651"/>
    <w:rsid w:val="008B7B93"/>
    <w:rsid w:val="008C3706"/>
    <w:rsid w:val="008C7DC4"/>
    <w:rsid w:val="008D6568"/>
    <w:rsid w:val="008D72CD"/>
    <w:rsid w:val="008E7054"/>
    <w:rsid w:val="008E778B"/>
    <w:rsid w:val="00907969"/>
    <w:rsid w:val="009103A2"/>
    <w:rsid w:val="00912DEF"/>
    <w:rsid w:val="00913575"/>
    <w:rsid w:val="00915012"/>
    <w:rsid w:val="00921779"/>
    <w:rsid w:val="00921B0A"/>
    <w:rsid w:val="00921C5E"/>
    <w:rsid w:val="009273D2"/>
    <w:rsid w:val="009278DD"/>
    <w:rsid w:val="0093605B"/>
    <w:rsid w:val="00936F66"/>
    <w:rsid w:val="009456D1"/>
    <w:rsid w:val="0095273F"/>
    <w:rsid w:val="00954AD7"/>
    <w:rsid w:val="00957390"/>
    <w:rsid w:val="0097023A"/>
    <w:rsid w:val="00976E5E"/>
    <w:rsid w:val="00977330"/>
    <w:rsid w:val="009A4A0A"/>
    <w:rsid w:val="009B21EF"/>
    <w:rsid w:val="009B5039"/>
    <w:rsid w:val="009B58A2"/>
    <w:rsid w:val="009C0A79"/>
    <w:rsid w:val="009C2C7B"/>
    <w:rsid w:val="009C6682"/>
    <w:rsid w:val="009D6B45"/>
    <w:rsid w:val="009E7A37"/>
    <w:rsid w:val="009E7C1B"/>
    <w:rsid w:val="00A059E5"/>
    <w:rsid w:val="00A06BD0"/>
    <w:rsid w:val="00A137CE"/>
    <w:rsid w:val="00A15C21"/>
    <w:rsid w:val="00A2664D"/>
    <w:rsid w:val="00A26BED"/>
    <w:rsid w:val="00A303AC"/>
    <w:rsid w:val="00A37C74"/>
    <w:rsid w:val="00A447BC"/>
    <w:rsid w:val="00A46135"/>
    <w:rsid w:val="00A60084"/>
    <w:rsid w:val="00A62765"/>
    <w:rsid w:val="00A724E3"/>
    <w:rsid w:val="00A83917"/>
    <w:rsid w:val="00A83EFA"/>
    <w:rsid w:val="00A845DF"/>
    <w:rsid w:val="00A85844"/>
    <w:rsid w:val="00A87C1D"/>
    <w:rsid w:val="00AA745E"/>
    <w:rsid w:val="00AA7B9D"/>
    <w:rsid w:val="00AB1C32"/>
    <w:rsid w:val="00AB38C7"/>
    <w:rsid w:val="00AB65E9"/>
    <w:rsid w:val="00AB6B78"/>
    <w:rsid w:val="00AC46CA"/>
    <w:rsid w:val="00AD00E7"/>
    <w:rsid w:val="00AD25B4"/>
    <w:rsid w:val="00AD4D49"/>
    <w:rsid w:val="00AE2FC3"/>
    <w:rsid w:val="00AE362E"/>
    <w:rsid w:val="00B06E46"/>
    <w:rsid w:val="00B0712C"/>
    <w:rsid w:val="00B10E3F"/>
    <w:rsid w:val="00B1135B"/>
    <w:rsid w:val="00B11CB1"/>
    <w:rsid w:val="00B15D2F"/>
    <w:rsid w:val="00B25D61"/>
    <w:rsid w:val="00B2763A"/>
    <w:rsid w:val="00B361E6"/>
    <w:rsid w:val="00B4495E"/>
    <w:rsid w:val="00B46080"/>
    <w:rsid w:val="00B66BC3"/>
    <w:rsid w:val="00B72679"/>
    <w:rsid w:val="00B81E29"/>
    <w:rsid w:val="00B867A5"/>
    <w:rsid w:val="00B87BA3"/>
    <w:rsid w:val="00B91C96"/>
    <w:rsid w:val="00B96D65"/>
    <w:rsid w:val="00B9709B"/>
    <w:rsid w:val="00BB0AE4"/>
    <w:rsid w:val="00BB6295"/>
    <w:rsid w:val="00BC5B95"/>
    <w:rsid w:val="00BD3CB6"/>
    <w:rsid w:val="00BE1324"/>
    <w:rsid w:val="00BF247F"/>
    <w:rsid w:val="00BF2F79"/>
    <w:rsid w:val="00BF57FD"/>
    <w:rsid w:val="00BF6297"/>
    <w:rsid w:val="00C00832"/>
    <w:rsid w:val="00C00E84"/>
    <w:rsid w:val="00C06C06"/>
    <w:rsid w:val="00C14833"/>
    <w:rsid w:val="00C15D5E"/>
    <w:rsid w:val="00C3211F"/>
    <w:rsid w:val="00C436E8"/>
    <w:rsid w:val="00C50F23"/>
    <w:rsid w:val="00C53BB1"/>
    <w:rsid w:val="00C55513"/>
    <w:rsid w:val="00C55641"/>
    <w:rsid w:val="00C613FD"/>
    <w:rsid w:val="00C71781"/>
    <w:rsid w:val="00C761A8"/>
    <w:rsid w:val="00C87364"/>
    <w:rsid w:val="00C92844"/>
    <w:rsid w:val="00C9713F"/>
    <w:rsid w:val="00CA5BF0"/>
    <w:rsid w:val="00CB67D0"/>
    <w:rsid w:val="00CC0A48"/>
    <w:rsid w:val="00CC597E"/>
    <w:rsid w:val="00CC6E9E"/>
    <w:rsid w:val="00CD3385"/>
    <w:rsid w:val="00CE1252"/>
    <w:rsid w:val="00CE38C9"/>
    <w:rsid w:val="00CF6F78"/>
    <w:rsid w:val="00D0103B"/>
    <w:rsid w:val="00D102E3"/>
    <w:rsid w:val="00D210AC"/>
    <w:rsid w:val="00D21341"/>
    <w:rsid w:val="00D263B7"/>
    <w:rsid w:val="00D324EE"/>
    <w:rsid w:val="00D32506"/>
    <w:rsid w:val="00D3418A"/>
    <w:rsid w:val="00D43D66"/>
    <w:rsid w:val="00D46BBD"/>
    <w:rsid w:val="00D516E0"/>
    <w:rsid w:val="00D523AE"/>
    <w:rsid w:val="00D57EF8"/>
    <w:rsid w:val="00D60B70"/>
    <w:rsid w:val="00D70EAA"/>
    <w:rsid w:val="00D75F86"/>
    <w:rsid w:val="00D851A2"/>
    <w:rsid w:val="00D8625A"/>
    <w:rsid w:val="00D942E5"/>
    <w:rsid w:val="00DA59A8"/>
    <w:rsid w:val="00DA5FE8"/>
    <w:rsid w:val="00DA6E1A"/>
    <w:rsid w:val="00DC6655"/>
    <w:rsid w:val="00DD25F0"/>
    <w:rsid w:val="00DE4155"/>
    <w:rsid w:val="00DF572C"/>
    <w:rsid w:val="00DF74C0"/>
    <w:rsid w:val="00E1126C"/>
    <w:rsid w:val="00E20253"/>
    <w:rsid w:val="00E32793"/>
    <w:rsid w:val="00E349D1"/>
    <w:rsid w:val="00E35006"/>
    <w:rsid w:val="00E366EA"/>
    <w:rsid w:val="00E46381"/>
    <w:rsid w:val="00E55813"/>
    <w:rsid w:val="00E61935"/>
    <w:rsid w:val="00E61EB0"/>
    <w:rsid w:val="00E65418"/>
    <w:rsid w:val="00E73C94"/>
    <w:rsid w:val="00E82FA9"/>
    <w:rsid w:val="00E8358C"/>
    <w:rsid w:val="00E90353"/>
    <w:rsid w:val="00E904D1"/>
    <w:rsid w:val="00E93F74"/>
    <w:rsid w:val="00EA2DD4"/>
    <w:rsid w:val="00EA37E3"/>
    <w:rsid w:val="00EB3283"/>
    <w:rsid w:val="00EB4C42"/>
    <w:rsid w:val="00EC2122"/>
    <w:rsid w:val="00EC2D6A"/>
    <w:rsid w:val="00ED205E"/>
    <w:rsid w:val="00EE0400"/>
    <w:rsid w:val="00EE322A"/>
    <w:rsid w:val="00EF25AF"/>
    <w:rsid w:val="00EF2622"/>
    <w:rsid w:val="00F07863"/>
    <w:rsid w:val="00F1038F"/>
    <w:rsid w:val="00F2214A"/>
    <w:rsid w:val="00F231EB"/>
    <w:rsid w:val="00F2406D"/>
    <w:rsid w:val="00F37949"/>
    <w:rsid w:val="00F37CFF"/>
    <w:rsid w:val="00F4195A"/>
    <w:rsid w:val="00F52B42"/>
    <w:rsid w:val="00F54403"/>
    <w:rsid w:val="00F54A1B"/>
    <w:rsid w:val="00F61FED"/>
    <w:rsid w:val="00F62FB9"/>
    <w:rsid w:val="00F6384E"/>
    <w:rsid w:val="00F762AD"/>
    <w:rsid w:val="00F845D9"/>
    <w:rsid w:val="00F858B6"/>
    <w:rsid w:val="00F91F42"/>
    <w:rsid w:val="00F93204"/>
    <w:rsid w:val="00FA3347"/>
    <w:rsid w:val="00FB3F0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A4C6"/>
  <w15:chartTrackingRefBased/>
  <w15:docId w15:val="{88E0C090-BBA9-46B3-BACD-DC6C53CA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A2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D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D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2D6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D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D1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E38"/>
  </w:style>
  <w:style w:type="paragraph" w:styleId="Rodap">
    <w:name w:val="footer"/>
    <w:basedOn w:val="Normal"/>
    <w:link w:val="RodapChar"/>
    <w:uiPriority w:val="99"/>
    <w:unhideWhenUsed/>
    <w:rsid w:val="004D1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E38"/>
  </w:style>
  <w:style w:type="character" w:customStyle="1" w:styleId="normaltextrun">
    <w:name w:val="normaltextrun"/>
    <w:basedOn w:val="Fontepargpadro"/>
    <w:rsid w:val="001E302D"/>
  </w:style>
  <w:style w:type="character" w:customStyle="1" w:styleId="apple-converted-space">
    <w:name w:val="apple-converted-space"/>
    <w:basedOn w:val="Fontepargpadro"/>
    <w:rsid w:val="001E302D"/>
  </w:style>
  <w:style w:type="paragraph" w:customStyle="1" w:styleId="paragraph">
    <w:name w:val="paragraph"/>
    <w:basedOn w:val="Normal"/>
    <w:rsid w:val="001E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1E302D"/>
  </w:style>
  <w:style w:type="character" w:styleId="TextodoEspaoReservado">
    <w:name w:val="Placeholder Text"/>
    <w:basedOn w:val="Fontepargpadro"/>
    <w:uiPriority w:val="99"/>
    <w:semiHidden/>
    <w:rsid w:val="005F38D4"/>
    <w:rPr>
      <w:color w:val="808080"/>
    </w:rPr>
  </w:style>
  <w:style w:type="table" w:styleId="Tabelacomgrade">
    <w:name w:val="Table Grid"/>
    <w:basedOn w:val="Tabelanormal"/>
    <w:uiPriority w:val="39"/>
    <w:rsid w:val="00907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58B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9169B"/>
    <w:rPr>
      <w:b/>
      <w:bCs/>
    </w:rPr>
  </w:style>
  <w:style w:type="paragraph" w:customStyle="1" w:styleId="Default">
    <w:name w:val="Default"/>
    <w:rsid w:val="001E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2B8E"/>
    <w:rPr>
      <w:color w:val="0000FF"/>
      <w:u w:val="single"/>
    </w:rPr>
  </w:style>
  <w:style w:type="character" w:customStyle="1" w:styleId="article-title">
    <w:name w:val="article-title"/>
    <w:basedOn w:val="Fontepargpadro"/>
    <w:rsid w:val="00522B8E"/>
  </w:style>
  <w:style w:type="paragraph" w:styleId="NormalWeb">
    <w:name w:val="Normal (Web)"/>
    <w:basedOn w:val="Normal"/>
    <w:uiPriority w:val="99"/>
    <w:unhideWhenUsed/>
    <w:rsid w:val="00275A6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A6E1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A6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000"/>
              <a:t>Ga</a:t>
            </a:r>
          </a:p>
        </c:rich>
      </c:tx>
      <c:layout>
        <c:manualLayout>
          <c:xMode val="edge"/>
          <c:yMode val="edge"/>
          <c:x val="0.4787037281650053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390911581046189"/>
          <c:y val="7.1170359806170952E-2"/>
          <c:w val="0.78828950460302472"/>
          <c:h val="0.71682344470246129"/>
        </c:manualLayout>
      </c:layout>
      <c:scatterChart>
        <c:scatterStyle val="lineMarker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DMG x Ca</c:v>
                </c:pt>
              </c:strCache>
            </c:strRef>
          </c:tx>
          <c:spPr>
            <a:ln w="25560">
              <a:noFill/>
            </a:ln>
          </c:spPr>
          <c:marker>
            <c:symbol val="square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dPt>
            <c:idx val="0"/>
            <c:marker>
              <c:symbol val="triangle"/>
              <c:size val="7"/>
              <c:spPr>
                <a:solidFill>
                  <a:srgbClr val="0070C0"/>
                </a:solidFill>
                <a:ln>
                  <a:solidFill>
                    <a:srgbClr val="0070C0"/>
                  </a:solidFill>
                </a:ln>
              </c:spPr>
            </c:marker>
            <c:bubble3D val="0"/>
          </c:dPt>
          <c:dPt>
            <c:idx val="1"/>
            <c:marker>
              <c:symbol val="circle"/>
              <c:size val="7"/>
              <c:spPr>
                <a:solidFill>
                  <a:srgbClr val="00B050"/>
                </a:solidFill>
                <a:ln>
                  <a:solidFill>
                    <a:srgbClr val="00B050"/>
                  </a:solidFill>
                </a:ln>
              </c:spPr>
            </c:marker>
            <c:bubble3D val="0"/>
          </c:dPt>
          <c:dPt>
            <c:idx val="3"/>
            <c:marker>
              <c:symbol val="diamond"/>
              <c:size val="7"/>
              <c:spPr>
                <a:solidFill>
                  <a:srgbClr val="FF0000"/>
                </a:solidFill>
                <a:ln>
                  <a:solidFill>
                    <a:srgbClr val="FF0000"/>
                  </a:soli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7.4156470152020759E-2"/>
                  <c:y val="-6.79641643497065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aABC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617352614015569E-2"/>
                  <c:y val="6.7964164349706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909529106414533E-2"/>
                  <c:y val="-7.4142724745134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032999629217643E-2"/>
                  <c:y val="6.17856039542785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19080">
                <a:solidFill>
                  <a:srgbClr val="000000"/>
                </a:solidFill>
                <a:prstDash val="sysDot"/>
                <a:round/>
              </a:ln>
            </c:spPr>
            <c:trendlineType val="poly"/>
            <c:order val="2"/>
            <c:dispRSqr val="0"/>
            <c:dispEq val="0"/>
          </c:trendline>
          <c:xVal>
            <c:numRef>
              <c:f>1</c:f>
              <c:numCache>
                <c:formatCode>General</c:formatCode>
                <c:ptCount val="4"/>
                <c:pt idx="0">
                  <c:v>3.1</c:v>
                </c:pt>
                <c:pt idx="1">
                  <c:v>4.5199999999999996</c:v>
                </c:pt>
                <c:pt idx="2">
                  <c:v>1.39</c:v>
                </c:pt>
                <c:pt idx="3">
                  <c:v>2.3199999999999998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4"/>
                <c:pt idx="0">
                  <c:v>2.69</c:v>
                </c:pt>
                <c:pt idx="1">
                  <c:v>1.84</c:v>
                </c:pt>
                <c:pt idx="2">
                  <c:v>3.03</c:v>
                </c:pt>
                <c:pt idx="3">
                  <c:v>2.58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5064848"/>
        <c:axId val="1185058320"/>
      </c:scatterChart>
      <c:valAx>
        <c:axId val="1185064848"/>
        <c:scaling>
          <c:orientation val="minMax"/>
          <c:max val="5"/>
          <c:min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000" b="1">
                    <a:solidFill>
                      <a:srgbClr val="000000"/>
                    </a:solidFill>
                    <a:latin typeface="Times New Roman"/>
                  </a:rPr>
                  <a:t>Cálcio (cmolc.dm</a:t>
                </a:r>
                <a:r>
                  <a:rPr lang="pt-BR" sz="1000" b="1" baseline="30000">
                    <a:solidFill>
                      <a:srgbClr val="000000"/>
                    </a:solidFill>
                    <a:latin typeface="Times New Roman"/>
                  </a:rPr>
                  <a:t>-3</a:t>
                </a:r>
                <a:r>
                  <a:rPr lang="pt-BR" sz="1000" b="1">
                    <a:solidFill>
                      <a:srgbClr val="000000"/>
                    </a:solidFill>
                    <a:latin typeface="Times New Roman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31372818798317992"/>
              <c:y val="0.8962001853568119"/>
            </c:manualLayout>
          </c:layout>
          <c:overlay val="1"/>
        </c:title>
        <c:numFmt formatCode="General" sourceLinked="1"/>
        <c:majorTickMark val="none"/>
        <c:minorTickMark val="none"/>
        <c:tickLblPos val="nextTo"/>
        <c:spPr>
          <a:ln w="9360">
            <a:solidFill>
              <a:srgbClr val="000000"/>
            </a:solidFill>
            <a:round/>
          </a:ln>
        </c:spPr>
        <c:crossAx val="1185058320"/>
        <c:crosses val="autoZero"/>
        <c:crossBetween val="midCat"/>
        <c:majorUnit val="1"/>
      </c:valAx>
      <c:valAx>
        <c:axId val="118505832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pt-BR" sz="1000" b="1">
                    <a:solidFill>
                      <a:srgbClr val="000000"/>
                    </a:solidFill>
                    <a:latin typeface="Times New Roman"/>
                  </a:rPr>
                  <a:t>DMG</a:t>
                </a:r>
              </a:p>
            </c:rich>
          </c:tx>
          <c:layout>
            <c:manualLayout>
              <c:xMode val="edge"/>
              <c:yMode val="edge"/>
              <c:x val="2.119018188239449E-2"/>
              <c:y val="0.34923818145195828"/>
            </c:manualLayout>
          </c:layout>
          <c:overlay val="1"/>
        </c:title>
        <c:numFmt formatCode="General" sourceLinked="1"/>
        <c:majorTickMark val="none"/>
        <c:minorTickMark val="none"/>
        <c:tickLblPos val="nextTo"/>
        <c:spPr>
          <a:ln w="9360">
            <a:solidFill>
              <a:srgbClr val="000000"/>
            </a:solidFill>
            <a:round/>
          </a:ln>
        </c:spPr>
        <c:crossAx val="1185064848"/>
        <c:crosses val="autoZero"/>
        <c:crossBetween val="midCat"/>
      </c:valAx>
      <c:spPr>
        <a:noFill/>
        <a:ln>
          <a:noFill/>
        </a:ln>
      </c:spPr>
    </c:plotArea>
    <c:plotVisOnly val="1"/>
    <c:dispBlanksAs val="zero"/>
    <c:showDLblsOverMax val="1"/>
  </c:chart>
  <c:spPr>
    <a:noFill/>
    <a:ln w="936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000"/>
              <a:t>Gb</a:t>
            </a:r>
          </a:p>
        </c:rich>
      </c:tx>
      <c:layout>
        <c:manualLayout>
          <c:xMode val="edge"/>
          <c:yMode val="edge"/>
          <c:x val="0.4790716335555331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345883321005108"/>
          <c:y val="6.8597588415442515E-2"/>
          <c:w val="0.79638381778153222"/>
          <c:h val="0.71483365320762149"/>
        </c:manualLayout>
      </c:layout>
      <c:scatterChart>
        <c:scatterStyle val="lineMarker"/>
        <c:varyColors val="0"/>
        <c:ser>
          <c:idx val="0"/>
          <c:order val="0"/>
          <c:tx>
            <c:strRef>
              <c:f>label 1</c:f>
              <c:strCache>
                <c:ptCount val="1"/>
              </c:strCache>
            </c:strRef>
          </c:tx>
          <c:spPr>
            <a:ln w="25560">
              <a:noFill/>
            </a:ln>
          </c:spPr>
          <c:marker>
            <c:symbol val="diamond"/>
            <c:size val="8"/>
            <c:spPr>
              <a:solidFill>
                <a:srgbClr val="EE4000"/>
              </a:solidFill>
            </c:spPr>
          </c:marker>
          <c:dPt>
            <c:idx val="0"/>
            <c:marker>
              <c:symbol val="triangle"/>
              <c:size val="7"/>
              <c:spPr>
                <a:solidFill>
                  <a:srgbClr val="0070C0"/>
                </a:solidFill>
                <a:ln>
                  <a:solidFill>
                    <a:srgbClr val="0070C0"/>
                  </a:solidFill>
                </a:ln>
              </c:spPr>
            </c:marker>
            <c:bubble3D val="0"/>
          </c:dPt>
          <c:dPt>
            <c:idx val="1"/>
            <c:marker>
              <c:symbol val="circle"/>
              <c:size val="7"/>
              <c:spPr>
                <a:solidFill>
                  <a:srgbClr val="00B050"/>
                </a:solidFill>
                <a:ln>
                  <a:solidFill>
                    <a:srgbClr val="00B050"/>
                  </a:solidFill>
                </a:ln>
              </c:spPr>
            </c:marker>
            <c:bubble3D val="0"/>
          </c:dPt>
          <c:dPt>
            <c:idx val="2"/>
            <c:marker>
              <c:symbol val="square"/>
              <c:size val="7"/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3"/>
            <c:marker>
              <c:symbol val="diamond"/>
              <c:size val="7"/>
              <c:spPr>
                <a:solidFill>
                  <a:srgbClr val="FF0000"/>
                </a:solidFill>
                <a:ln>
                  <a:solidFill>
                    <a:srgbClr val="FF0000"/>
                  </a:soli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5.5586436909394105E-2"/>
                  <c:y val="-6.79641643497065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586436909394105E-2"/>
                  <c:y val="4.94284831634228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586436909394105E-2"/>
                  <c:y val="-6.17856039542786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1880674448767837E-2"/>
                  <c:y val="5.56070435588507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w="19080">
                <a:solidFill>
                  <a:srgbClr val="000000"/>
                </a:solidFill>
                <a:prstDash val="sysDot"/>
                <a:round/>
              </a:ln>
            </c:spPr>
            <c:trendlineType val="poly"/>
            <c:order val="2"/>
            <c:dispRSqr val="0"/>
            <c:dispEq val="0"/>
          </c:trendline>
          <c:xVal>
            <c:numRef>
              <c:f>1</c:f>
              <c:numCache>
                <c:formatCode>General</c:formatCode>
                <c:ptCount val="4"/>
                <c:pt idx="0">
                  <c:v>6.32</c:v>
                </c:pt>
                <c:pt idx="1">
                  <c:v>6.49</c:v>
                </c:pt>
                <c:pt idx="2">
                  <c:v>5.48</c:v>
                </c:pt>
                <c:pt idx="3">
                  <c:v>5.51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4"/>
                <c:pt idx="0">
                  <c:v>2.69</c:v>
                </c:pt>
                <c:pt idx="1">
                  <c:v>1.84</c:v>
                </c:pt>
                <c:pt idx="2">
                  <c:v>3.03</c:v>
                </c:pt>
                <c:pt idx="3">
                  <c:v>2.58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5068656"/>
        <c:axId val="1185058864"/>
      </c:scatterChart>
      <c:valAx>
        <c:axId val="1185068656"/>
        <c:scaling>
          <c:orientation val="minMax"/>
          <c:min val="5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000" b="1">
                    <a:solidFill>
                      <a:srgbClr val="000000"/>
                    </a:solidFill>
                    <a:latin typeface="Times New Roman"/>
                  </a:rPr>
                  <a:t>pH</a:t>
                </a:r>
              </a:p>
            </c:rich>
          </c:tx>
          <c:overlay val="1"/>
        </c:title>
        <c:numFmt formatCode="General" sourceLinked="1"/>
        <c:majorTickMark val="none"/>
        <c:minorTickMark val="none"/>
        <c:tickLblPos val="nextTo"/>
        <c:spPr>
          <a:ln w="9360">
            <a:solidFill>
              <a:srgbClr val="000000"/>
            </a:solidFill>
            <a:round/>
          </a:ln>
        </c:spPr>
        <c:crossAx val="1185058864"/>
        <c:crosses val="autoZero"/>
        <c:crossBetween val="midCat"/>
        <c:majorUnit val="0.5"/>
      </c:valAx>
      <c:valAx>
        <c:axId val="118505886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pt-BR" sz="1000" b="1">
                    <a:solidFill>
                      <a:srgbClr val="000000"/>
                    </a:solidFill>
                    <a:latin typeface="Times New Roman"/>
                  </a:rPr>
                  <a:t>DMG</a:t>
                </a:r>
              </a:p>
            </c:rich>
          </c:tx>
          <c:overlay val="1"/>
        </c:title>
        <c:numFmt formatCode="General" sourceLinked="1"/>
        <c:majorTickMark val="none"/>
        <c:minorTickMark val="none"/>
        <c:tickLblPos val="nextTo"/>
        <c:spPr>
          <a:ln w="9360">
            <a:solidFill>
              <a:srgbClr val="000000"/>
            </a:solidFill>
            <a:round/>
          </a:ln>
        </c:spPr>
        <c:crossAx val="1185068656"/>
        <c:crosses val="autoZero"/>
        <c:crossBetween val="midCat"/>
        <c:majorUnit val="0.5"/>
      </c:valAx>
      <c:spPr>
        <a:noFill/>
        <a:ln>
          <a:noFill/>
        </a:ln>
      </c:spPr>
    </c:plotArea>
    <c:plotVisOnly val="1"/>
    <c:dispBlanksAs val="zero"/>
    <c:showDLblsOverMax val="1"/>
  </c:chart>
  <c:spPr>
    <a:noFill/>
    <a:ln w="9360"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000"/>
              <a:t>Gc</a:t>
            </a:r>
          </a:p>
        </c:rich>
      </c:tx>
      <c:layout>
        <c:manualLayout>
          <c:xMode val="edge"/>
          <c:yMode val="edge"/>
          <c:x val="0.47994982831707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092142853256"/>
          <c:y val="6.3973031893053131E-2"/>
          <c:w val="0.79706860243022493"/>
          <c:h val="0.72829632251024801"/>
        </c:manualLayout>
      </c:layout>
      <c:scatterChart>
        <c:scatterStyle val="lineMarker"/>
        <c:varyColors val="0"/>
        <c:ser>
          <c:idx val="0"/>
          <c:order val="0"/>
          <c:tx>
            <c:strRef>
              <c:f>label 1</c:f>
              <c:strCache>
                <c:ptCount val="1"/>
              </c:strCache>
            </c:strRef>
          </c:tx>
          <c:spPr>
            <a:ln w="25560">
              <a:noFill/>
            </a:ln>
          </c:spPr>
          <c:marker>
            <c:symbol val="triangle"/>
            <c:size val="8"/>
            <c:spPr>
              <a:solidFill>
                <a:srgbClr val="EE4000"/>
              </a:solidFill>
            </c:spPr>
          </c:marker>
          <c:dPt>
            <c:idx val="0"/>
            <c:marker>
              <c:symbol val="triangle"/>
              <c:size val="7"/>
              <c:spPr>
                <a:solidFill>
                  <a:srgbClr val="0070C0"/>
                </a:solidFill>
                <a:ln>
                  <a:solidFill>
                    <a:srgbClr val="0070C0"/>
                  </a:solidFill>
                </a:ln>
              </c:spPr>
            </c:marker>
            <c:bubble3D val="0"/>
          </c:dPt>
          <c:dPt>
            <c:idx val="1"/>
            <c:marker>
              <c:symbol val="circle"/>
              <c:size val="7"/>
              <c:spPr>
                <a:solidFill>
                  <a:srgbClr val="00B050"/>
                </a:solidFill>
                <a:ln>
                  <a:solidFill>
                    <a:srgbClr val="00B050"/>
                  </a:solidFill>
                </a:ln>
              </c:spPr>
            </c:marker>
            <c:bubble3D val="0"/>
          </c:dPt>
          <c:dPt>
            <c:idx val="2"/>
            <c:marker>
              <c:symbol val="square"/>
              <c:size val="7"/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</c:dPt>
          <c:dPt>
            <c:idx val="3"/>
            <c:marker>
              <c:symbol val="diamond"/>
              <c:size val="7"/>
              <c:spPr>
                <a:solidFill>
                  <a:srgbClr val="FF0000"/>
                </a:solidFill>
                <a:ln>
                  <a:solidFill>
                    <a:srgbClr val="FF0000"/>
                  </a:soli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5.183137525915691E-2"/>
                  <c:y val="-6.91443388072601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831375259156938E-2"/>
                  <c:y val="-6.33823105733218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375950241879753E-2"/>
                  <c:y val="-5.76202823393834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375950241879753E-2"/>
                  <c:y val="-5.18582541054451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w="12700">
                <a:prstDash val="sysDash"/>
              </a:ln>
            </c:spPr>
            <c:trendlineType val="log"/>
            <c:dispRSqr val="0"/>
            <c:dispEq val="0"/>
          </c:trendline>
          <c:xVal>
            <c:numRef>
              <c:f>1</c:f>
              <c:numCache>
                <c:formatCode>General</c:formatCode>
                <c:ptCount val="4"/>
                <c:pt idx="0">
                  <c:v>2.42</c:v>
                </c:pt>
                <c:pt idx="1">
                  <c:v>3.15</c:v>
                </c:pt>
                <c:pt idx="2">
                  <c:v>3.25</c:v>
                </c:pt>
                <c:pt idx="3">
                  <c:v>4.32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4"/>
                <c:pt idx="0">
                  <c:v>2.69</c:v>
                </c:pt>
                <c:pt idx="1">
                  <c:v>1.84</c:v>
                </c:pt>
                <c:pt idx="2">
                  <c:v>3.03</c:v>
                </c:pt>
                <c:pt idx="3">
                  <c:v>2.58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5060496"/>
        <c:axId val="1185061040"/>
      </c:scatterChart>
      <c:valAx>
        <c:axId val="1185060496"/>
        <c:scaling>
          <c:orientation val="minMax"/>
          <c:min val="2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000" b="1">
                    <a:solidFill>
                      <a:srgbClr val="000000"/>
                    </a:solidFill>
                    <a:latin typeface="Times New Roman"/>
                  </a:rPr>
                  <a:t>Matéria orgânica (dag.kg</a:t>
                </a:r>
                <a:r>
                  <a:rPr lang="pt-BR" sz="1000" b="1" baseline="30000">
                    <a:solidFill>
                      <a:srgbClr val="000000"/>
                    </a:solidFill>
                    <a:latin typeface="Times New Roman"/>
                  </a:rPr>
                  <a:t>-3</a:t>
                </a:r>
                <a:r>
                  <a:rPr lang="pt-BR" sz="1000" b="1">
                    <a:solidFill>
                      <a:srgbClr val="000000"/>
                    </a:solidFill>
                    <a:latin typeface="Times New Roman"/>
                  </a:rPr>
                  <a:t>)</a:t>
                </a:r>
              </a:p>
            </c:rich>
          </c:tx>
          <c:overlay val="1"/>
        </c:title>
        <c:numFmt formatCode="General" sourceLinked="1"/>
        <c:majorTickMark val="none"/>
        <c:minorTickMark val="none"/>
        <c:tickLblPos val="nextTo"/>
        <c:spPr>
          <a:ln w="9360">
            <a:solidFill>
              <a:srgbClr val="000000"/>
            </a:solidFill>
            <a:round/>
          </a:ln>
        </c:spPr>
        <c:crossAx val="1185061040"/>
        <c:crosses val="autoZero"/>
        <c:crossBetween val="midCat"/>
      </c:valAx>
      <c:valAx>
        <c:axId val="118506104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pt-BR" sz="1000" b="1">
                    <a:solidFill>
                      <a:srgbClr val="000000"/>
                    </a:solidFill>
                    <a:latin typeface="Times New Roman"/>
                  </a:rPr>
                  <a:t>DMG</a:t>
                </a:r>
              </a:p>
            </c:rich>
          </c:tx>
          <c:overlay val="1"/>
        </c:title>
        <c:numFmt formatCode="General" sourceLinked="1"/>
        <c:majorTickMark val="none"/>
        <c:minorTickMark val="none"/>
        <c:tickLblPos val="nextTo"/>
        <c:spPr>
          <a:ln w="9360">
            <a:solidFill>
              <a:srgbClr val="000000"/>
            </a:solidFill>
            <a:round/>
          </a:ln>
        </c:spPr>
        <c:crossAx val="1185060496"/>
        <c:crosses val="autoZero"/>
        <c:crossBetween val="midCat"/>
      </c:valAx>
      <c:spPr>
        <a:noFill/>
        <a:ln>
          <a:noFill/>
        </a:ln>
      </c:spPr>
    </c:plotArea>
    <c:plotVisOnly val="1"/>
    <c:dispBlanksAs val="zero"/>
    <c:showDLblsOverMax val="1"/>
  </c:chart>
  <c:spPr>
    <a:noFill/>
    <a:ln w="9360">
      <a:noFill/>
    </a:ln>
  </c:spPr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CD9-CBCE-4C8C-AEC0-24D4ED4D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Oberlender</dc:creator>
  <cp:keywords/>
  <dc:description/>
  <cp:lastModifiedBy>Guilherme Oberlender</cp:lastModifiedBy>
  <cp:revision>4</cp:revision>
  <cp:lastPrinted>2017-05-22T17:24:00Z</cp:lastPrinted>
  <dcterms:created xsi:type="dcterms:W3CDTF">2017-05-23T02:07:00Z</dcterms:created>
  <dcterms:modified xsi:type="dcterms:W3CDTF">2017-05-23T02:10:00Z</dcterms:modified>
</cp:coreProperties>
</file>